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84AE" w14:textId="1591CB20" w:rsidR="00EA1AD1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FF0000"/>
          <w:bdr w:val="none" w:sz="0" w:space="0" w:color="auto" w:frame="1"/>
        </w:rPr>
      </w:pPr>
      <w:r w:rsidRPr="00E00DB5">
        <w:rPr>
          <w:rFonts w:ascii="Tahoma" w:hAnsi="Tahoma" w:cs="Tahoma"/>
          <w:b/>
          <w:bCs/>
          <w:color w:val="FF0000"/>
          <w:bdr w:val="none" w:sz="0" w:space="0" w:color="auto" w:frame="1"/>
        </w:rPr>
        <w:t>Avviso importante per le</w:t>
      </w:r>
      <w:r w:rsidR="00E00DB5" w:rsidRPr="00E00DB5">
        <w:rPr>
          <w:rFonts w:ascii="Tahoma" w:hAnsi="Tahoma" w:cs="Tahoma"/>
          <w:b/>
          <w:bCs/>
          <w:color w:val="FF0000"/>
          <w:bdr w:val="none" w:sz="0" w:space="0" w:color="auto" w:frame="1"/>
        </w:rPr>
        <w:t xml:space="preserve">/gli </w:t>
      </w:r>
      <w:r w:rsidRPr="00E00DB5">
        <w:rPr>
          <w:rFonts w:ascii="Tahoma" w:hAnsi="Tahoma" w:cs="Tahoma"/>
          <w:b/>
          <w:bCs/>
          <w:color w:val="FF0000"/>
          <w:bdr w:val="none" w:sz="0" w:space="0" w:color="auto" w:frame="1"/>
        </w:rPr>
        <w:t>studentesse</w:t>
      </w:r>
      <w:r w:rsidR="00E00DB5" w:rsidRPr="00E00DB5">
        <w:rPr>
          <w:rFonts w:ascii="Tahoma" w:hAnsi="Tahoma" w:cs="Tahoma"/>
          <w:b/>
          <w:bCs/>
          <w:color w:val="FF0000"/>
          <w:bdr w:val="none" w:sz="0" w:space="0" w:color="auto" w:frame="1"/>
        </w:rPr>
        <w:t>/</w:t>
      </w:r>
      <w:r w:rsidRPr="00E00DB5">
        <w:rPr>
          <w:rFonts w:ascii="Tahoma" w:hAnsi="Tahoma" w:cs="Tahoma"/>
          <w:b/>
          <w:bCs/>
          <w:color w:val="FF0000"/>
          <w:bdr w:val="none" w:sz="0" w:space="0" w:color="auto" w:frame="1"/>
        </w:rPr>
        <w:t xml:space="preserve">studenti di </w:t>
      </w:r>
      <w:r w:rsidR="00E00DB5" w:rsidRPr="00E00DB5">
        <w:rPr>
          <w:rFonts w:ascii="Tahoma" w:hAnsi="Tahoma" w:cs="Tahoma"/>
          <w:b/>
          <w:bCs/>
          <w:color w:val="FF0000"/>
          <w:bdr w:val="none" w:sz="0" w:space="0" w:color="auto" w:frame="1"/>
        </w:rPr>
        <w:t>SPAGNOLO</w:t>
      </w:r>
    </w:p>
    <w:p w14:paraId="4DC4D031" w14:textId="77777777" w:rsidR="00EA1AD1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201F1E"/>
          <w:bdr w:val="none" w:sz="0" w:space="0" w:color="auto" w:frame="1"/>
        </w:rPr>
      </w:pPr>
    </w:p>
    <w:p w14:paraId="4CF2B74D" w14:textId="09F55B2C" w:rsidR="00A20277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SEI APPASSIONATA/O DI TEATRO E DELLE ARTI</w:t>
      </w:r>
      <w:r w:rsidR="00A20277"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 xml:space="preserve"> </w:t>
      </w: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(MUSICA, PITTURA)?</w:t>
      </w:r>
    </w:p>
    <w:p w14:paraId="2FB569FA" w14:textId="218D834C" w:rsidR="00EA1AD1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 xml:space="preserve"> TI PIACE METTERTI ALLA PROVA? </w:t>
      </w:r>
    </w:p>
    <w:p w14:paraId="3B0F1F10" w14:textId="36A9EB52" w:rsidR="00EA1AD1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 xml:space="preserve">STAI VOLENTIERI CON LE/GLI ALTRE/I? </w:t>
      </w:r>
    </w:p>
    <w:p w14:paraId="2EFF7032" w14:textId="77777777" w:rsidR="00EA1AD1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201F1E"/>
          <w:bdr w:val="none" w:sz="0" w:space="0" w:color="auto" w:frame="1"/>
        </w:rPr>
      </w:pPr>
    </w:p>
    <w:p w14:paraId="1273BE7F" w14:textId="2AC0A1E2" w:rsidR="00EA1AD1" w:rsidRPr="00E00DB5" w:rsidRDefault="00EA1AD1" w:rsidP="00E00DB5">
      <w:pPr>
        <w:pStyle w:val="xxmsonormal"/>
        <w:shd w:val="clear" w:color="auto" w:fill="FFFFFF"/>
        <w:spacing w:before="0" w:beforeAutospacing="0" w:after="0" w:afterAutospacing="0" w:line="280" w:lineRule="atLeast"/>
        <w:ind w:left="993" w:right="-143"/>
        <w:jc w:val="center"/>
        <w:rPr>
          <w:rFonts w:ascii="Tahoma" w:hAnsi="Tahoma" w:cs="Tahoma"/>
          <w:b/>
          <w:bCs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IL LABORATORIO DI TEATRO SPAGNOLO CONTEMPORANEO FA PER TE!!</w:t>
      </w:r>
    </w:p>
    <w:p w14:paraId="7D5FC7AE" w14:textId="77777777" w:rsidR="00EA1AD1" w:rsidRPr="00A20277" w:rsidRDefault="00EA1AD1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center"/>
        <w:rPr>
          <w:rFonts w:ascii="Tahoma" w:hAnsi="Tahoma" w:cs="Tahoma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5B594306" w14:textId="2651D498" w:rsidR="00EA1AD1" w:rsidRPr="00A20277" w:rsidRDefault="00E00DB5" w:rsidP="00E00DB5">
      <w:pPr>
        <w:pStyle w:val="xxmsonormal"/>
        <w:shd w:val="clear" w:color="auto" w:fill="FFFFFF"/>
        <w:spacing w:before="0" w:beforeAutospacing="0" w:after="0" w:afterAutospacing="0" w:line="280" w:lineRule="atLeast"/>
        <w:jc w:val="center"/>
        <w:rPr>
          <w:rFonts w:ascii="Tahoma" w:hAnsi="Tahoma" w:cs="Tahoma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C558404" wp14:editId="00B26F2C">
            <wp:extent cx="4603750" cy="2590888"/>
            <wp:effectExtent l="0" t="0" r="6350" b="0"/>
            <wp:docPr id="1" name="Immagine 1" descr="Pepón Nieto y María Adánez en &amp;#039;¡Ay, Carmela!&amp;#039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pón Nieto y María Adánez en &amp;#039;¡Ay, Carmela!&amp;#039;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45" cy="260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03ED" w14:textId="77777777" w:rsidR="00E00DB5" w:rsidRDefault="00E00DB5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</w:p>
    <w:p w14:paraId="1535D6B5" w14:textId="24B762EE" w:rsidR="00EA1AD1" w:rsidRPr="00E00DB5" w:rsidRDefault="00EA1AD1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La professoressa </w:t>
      </w: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Renata Londero,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docente di Letteratura spagnola, assieme alla bravissima attrice, regista e drammaturga </w:t>
      </w: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Serena Di Blasio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ti aspettano per una splendida avventura collettiva. È il </w:t>
      </w: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Laboratorio di teatro spagnolo contemporaneo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, i cui incontri inizieranno la prossima settimana (16-20 ottobre 2023, in orario infrasettimanale da definirsi). Il punto di arrivo sarà la </w:t>
      </w: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messa in scena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negli spazi dell’Università, tra fine aprile e la prima settimana di maggio 2024, di una scoppiettante commedia dal fondo amaro, </w:t>
      </w: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¡Ay, Carmela!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(1987), capolavoro del maestro della scena spagnola attuale José Sanchis </w:t>
      </w:r>
      <w:proofErr w:type="spellStart"/>
      <w:r w:rsidRPr="00E00DB5">
        <w:rPr>
          <w:rFonts w:ascii="Tahoma" w:hAnsi="Tahoma" w:cs="Tahoma"/>
          <w:color w:val="201F1E"/>
          <w:bdr w:val="none" w:sz="0" w:space="0" w:color="auto" w:frame="1"/>
        </w:rPr>
        <w:t>Sinisterra</w:t>
      </w:r>
      <w:proofErr w:type="spellEnd"/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(Valencia, 1940). </w:t>
      </w:r>
    </w:p>
    <w:p w14:paraId="6709F82E" w14:textId="77777777" w:rsidR="00EA1AD1" w:rsidRPr="00E00DB5" w:rsidRDefault="00EA1AD1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</w:p>
    <w:p w14:paraId="2B5F2608" w14:textId="41E2D29C" w:rsidR="00EA1AD1" w:rsidRPr="00E00DB5" w:rsidRDefault="00EA1AD1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color w:val="201F1E"/>
          <w:bdr w:val="none" w:sz="0" w:space="0" w:color="auto" w:frame="1"/>
        </w:rPr>
        <w:t>Per raggiungere questo emozionante traguardo, ci vogliono almeno una decina di partecipanti, che nel corso di questi mesi</w:t>
      </w:r>
      <w:r w:rsidR="00A20277" w:rsidRPr="00E00DB5">
        <w:rPr>
          <w:rFonts w:ascii="Tahoma" w:hAnsi="Tahoma" w:cs="Tahoma"/>
          <w:color w:val="201F1E"/>
          <w:bdr w:val="none" w:sz="0" w:space="0" w:color="auto" w:frame="1"/>
        </w:rPr>
        <w:t xml:space="preserve"> ‒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attraverso un incontro settimanale o </w:t>
      </w:r>
      <w:r w:rsidR="00A20277" w:rsidRPr="00E00DB5">
        <w:rPr>
          <w:rFonts w:ascii="Tahoma" w:hAnsi="Tahoma" w:cs="Tahoma"/>
          <w:color w:val="201F1E"/>
          <w:bdr w:val="none" w:sz="0" w:space="0" w:color="auto" w:frame="1"/>
        </w:rPr>
        <w:t>quindicinale di un paio di ore ‒ lavoreranno con la docente e la regista alla riduzione del testo per la recitazione, alle tecniche attoriali e alla preparazione della messa in scena (luci, suoni e musiche, immagini da proiettare sullo sfondo, scenografia, costumi).</w:t>
      </w:r>
    </w:p>
    <w:p w14:paraId="38312E4D" w14:textId="77777777" w:rsidR="00A20277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</w:p>
    <w:p w14:paraId="615EFB5C" w14:textId="286D3C8A" w:rsidR="00EA1AD1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Serena di Blasio vi incontrerà venerdì 13 ottobre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 alle 9.30 in Aula 5 di Palazzo Antonini, e alle 10.15 in Aula 2, sempre in Antonini. </w:t>
      </w:r>
    </w:p>
    <w:p w14:paraId="16CDD0E4" w14:textId="77777777" w:rsidR="00A20277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</w:p>
    <w:p w14:paraId="7CB9B24C" w14:textId="25C86871" w:rsidR="00A20277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Chi parteciperà alle attività del Laboratorio otterrà </w:t>
      </w:r>
      <w:proofErr w:type="gramStart"/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>3</w:t>
      </w:r>
      <w:proofErr w:type="gramEnd"/>
      <w:r w:rsidRPr="00E00DB5">
        <w:rPr>
          <w:rFonts w:ascii="Tahoma" w:hAnsi="Tahoma" w:cs="Tahoma"/>
          <w:b/>
          <w:bCs/>
          <w:color w:val="201F1E"/>
          <w:bdr w:val="none" w:sz="0" w:space="0" w:color="auto" w:frame="1"/>
        </w:rPr>
        <w:t xml:space="preserve"> cfu di stage/tirocinio</w:t>
      </w: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. </w:t>
      </w:r>
    </w:p>
    <w:p w14:paraId="1503ACD6" w14:textId="77777777" w:rsidR="00A20277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</w:p>
    <w:p w14:paraId="288EDD5D" w14:textId="58DC72C5" w:rsidR="00A20277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Fatti avanti, cosa aspetti? </w:t>
      </w:r>
    </w:p>
    <w:p w14:paraId="2B6130CF" w14:textId="77777777" w:rsidR="00A20277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</w:p>
    <w:p w14:paraId="13DDEBF7" w14:textId="4AAE6E74" w:rsidR="00EA1AD1" w:rsidRPr="00E00DB5" w:rsidRDefault="00A20277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01F1E"/>
          <w:bdr w:val="none" w:sz="0" w:space="0" w:color="auto" w:frame="1"/>
        </w:rPr>
      </w:pPr>
      <w:r w:rsidRPr="00E00DB5">
        <w:rPr>
          <w:rFonts w:ascii="Tahoma" w:hAnsi="Tahoma" w:cs="Tahoma"/>
          <w:color w:val="201F1E"/>
          <w:bdr w:val="none" w:sz="0" w:space="0" w:color="auto" w:frame="1"/>
        </w:rPr>
        <w:t xml:space="preserve">Per ulteriori informazioni, puoi scrivere alla prof.ssa Londero </w:t>
      </w:r>
      <w:hyperlink r:id="rId5" w:history="1">
        <w:r w:rsidR="00EA1AD1" w:rsidRPr="00E00DB5">
          <w:rPr>
            <w:rStyle w:val="Collegamentoipertestuale"/>
            <w:rFonts w:ascii="Tahoma" w:hAnsi="Tahoma" w:cs="Tahoma"/>
            <w:bdr w:val="none" w:sz="0" w:space="0" w:color="auto" w:frame="1"/>
          </w:rPr>
          <w:t>renata.londero@uniud.it</w:t>
        </w:r>
      </w:hyperlink>
      <w:r w:rsidR="00EA1AD1" w:rsidRPr="00E00DB5">
        <w:rPr>
          <w:rFonts w:ascii="Tahoma" w:hAnsi="Tahoma" w:cs="Tahoma"/>
          <w:color w:val="201F1E"/>
          <w:bdr w:val="none" w:sz="0" w:space="0" w:color="auto" w:frame="1"/>
        </w:rPr>
        <w:t xml:space="preserve">, </w:t>
      </w:r>
      <w:r w:rsidR="00EA1AD1" w:rsidRPr="00E00DB5">
        <w:rPr>
          <w:rFonts w:ascii="Tahoma" w:hAnsi="Tahoma" w:cs="Tahoma"/>
          <w:color w:val="201F1E"/>
          <w:u w:val="single"/>
          <w:bdr w:val="none" w:sz="0" w:space="0" w:color="auto" w:frame="1"/>
        </w:rPr>
        <w:t xml:space="preserve">entro e non oltre </w:t>
      </w:r>
      <w:r w:rsidRPr="00E00DB5">
        <w:rPr>
          <w:rFonts w:ascii="Tahoma" w:hAnsi="Tahoma" w:cs="Tahoma"/>
          <w:color w:val="201F1E"/>
          <w:u w:val="single"/>
          <w:bdr w:val="none" w:sz="0" w:space="0" w:color="auto" w:frame="1"/>
        </w:rPr>
        <w:t>martedì 17 ottobre</w:t>
      </w:r>
      <w:r w:rsidR="00EA1AD1" w:rsidRPr="00E00DB5">
        <w:rPr>
          <w:rFonts w:ascii="Tahoma" w:hAnsi="Tahoma" w:cs="Tahoma"/>
          <w:color w:val="201F1E"/>
          <w:u w:val="single"/>
          <w:bdr w:val="none" w:sz="0" w:space="0" w:color="auto" w:frame="1"/>
        </w:rPr>
        <w:t>.</w:t>
      </w:r>
      <w:r w:rsidR="00EA1AD1" w:rsidRPr="00E00DB5">
        <w:rPr>
          <w:rFonts w:ascii="Tahoma" w:hAnsi="Tahoma" w:cs="Tahoma"/>
          <w:color w:val="201F1E"/>
          <w:bdr w:val="none" w:sz="0" w:space="0" w:color="auto" w:frame="1"/>
        </w:rPr>
        <w:t xml:space="preserve"> </w:t>
      </w:r>
    </w:p>
    <w:p w14:paraId="43B219A7" w14:textId="77777777" w:rsidR="00EA1AD1" w:rsidRDefault="00EA1AD1" w:rsidP="00EA1AD1">
      <w:pPr>
        <w:pStyle w:val="xxmsonormal"/>
        <w:shd w:val="clear" w:color="auto" w:fill="FFFFFF"/>
        <w:spacing w:before="0" w:beforeAutospacing="0" w:after="0" w:afterAutospacing="0" w:line="280" w:lineRule="atLeast"/>
        <w:jc w:val="both"/>
        <w:rPr>
          <w:rFonts w:ascii="Garamond" w:hAnsi="Garamond" w:cs="Calibr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058EBC82" w14:textId="77777777" w:rsidR="00EB7D74" w:rsidRDefault="00EB7D74"/>
    <w:sectPr w:rsidR="00EB7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D1"/>
    <w:rsid w:val="006C4750"/>
    <w:rsid w:val="00A20277"/>
    <w:rsid w:val="00E00DB5"/>
    <w:rsid w:val="00EA1AD1"/>
    <w:rsid w:val="00E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370"/>
  <w15:chartTrackingRefBased/>
  <w15:docId w15:val="{F29F4A90-F633-4B56-BAA0-269AE81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E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A1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ata.londero@uniu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Londero</dc:creator>
  <cp:keywords/>
  <dc:description/>
  <cp:lastModifiedBy>Renata Londero</cp:lastModifiedBy>
  <cp:revision>2</cp:revision>
  <dcterms:created xsi:type="dcterms:W3CDTF">2023-10-12T06:33:00Z</dcterms:created>
  <dcterms:modified xsi:type="dcterms:W3CDTF">2023-10-12T06:33:00Z</dcterms:modified>
</cp:coreProperties>
</file>